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8A05" w14:textId="77777777" w:rsidR="00785B01" w:rsidRPr="00536F28" w:rsidRDefault="00520E6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36F28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กองทุนเพื่อการสืบสวน สอบสวน การป้องกันและปราบปรามการกระทำความผิดทางอาญา</w:t>
      </w:r>
    </w:p>
    <w:p w14:paraId="57B2CD43" w14:textId="637122AC" w:rsidR="00785B01" w:rsidRPr="00536F28" w:rsidRDefault="00520E6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36F28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ประจำปีงบประมาณ พ</w:t>
      </w:r>
      <w:r w:rsidRPr="00536F28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536F28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ศ</w:t>
      </w:r>
      <w:r w:rsidRPr="00536F28">
        <w:rPr>
          <w:rFonts w:ascii="TH SarabunIT๙" w:hAnsi="TH SarabunIT๙" w:cs="TH SarabunIT๙"/>
          <w:b/>
          <w:bCs/>
          <w:sz w:val="36"/>
          <w:szCs w:val="36"/>
          <w:cs/>
        </w:rPr>
        <w:t>.256</w:t>
      </w:r>
      <w:r w:rsidR="00052D15" w:rsidRPr="00536F28">
        <w:rPr>
          <w:rFonts w:ascii="TH SarabunIT๙" w:hAnsi="TH SarabunIT๙" w:cs="TH SarabunIT๙"/>
          <w:b/>
          <w:bCs/>
          <w:sz w:val="36"/>
          <w:szCs w:val="36"/>
          <w:cs/>
        </w:rPr>
        <w:t>9</w:t>
      </w:r>
    </w:p>
    <w:p w14:paraId="01796F77" w14:textId="77777777" w:rsidR="00785B01" w:rsidRPr="00536F28" w:rsidRDefault="00520E6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36F28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สถานีตำรวจภูธรรัตภูมิ</w:t>
      </w:r>
    </w:p>
    <w:tbl>
      <w:tblPr>
        <w:tblStyle w:val="a5"/>
        <w:tblW w:w="14029" w:type="dxa"/>
        <w:tblLook w:val="04A0" w:firstRow="1" w:lastRow="0" w:firstColumn="1" w:lastColumn="0" w:noHBand="0" w:noVBand="1"/>
      </w:tblPr>
      <w:tblGrid>
        <w:gridCol w:w="3681"/>
        <w:gridCol w:w="1559"/>
        <w:gridCol w:w="1426"/>
        <w:gridCol w:w="1174"/>
        <w:gridCol w:w="17"/>
        <w:gridCol w:w="1191"/>
        <w:gridCol w:w="1121"/>
        <w:gridCol w:w="1261"/>
        <w:gridCol w:w="1395"/>
        <w:gridCol w:w="1204"/>
      </w:tblGrid>
      <w:tr w:rsidR="00785B01" w:rsidRPr="00536F28" w14:paraId="1D2B2D94" w14:textId="77777777" w:rsidTr="00052D15">
        <w:tc>
          <w:tcPr>
            <w:tcW w:w="3681" w:type="dxa"/>
            <w:vMerge w:val="restart"/>
            <w:shd w:val="clear" w:color="auto" w:fill="70AD47" w:themeFill="accent6"/>
          </w:tcPr>
          <w:p w14:paraId="2AB5DFD4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รายการ</w:t>
            </w:r>
          </w:p>
          <w:p w14:paraId="1E589951" w14:textId="77777777" w:rsidR="00785B01" w:rsidRPr="00536F28" w:rsidRDefault="00785B0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85" w:type="dxa"/>
            <w:gridSpan w:val="2"/>
            <w:shd w:val="clear" w:color="auto" w:fill="70AD47" w:themeFill="accent6"/>
          </w:tcPr>
          <w:p w14:paraId="47FE7A7A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ไตรมาสที่ </w:t>
            </w: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82" w:type="dxa"/>
            <w:gridSpan w:val="3"/>
            <w:tcBorders>
              <w:bottom w:val="single" w:sz="4" w:space="0" w:color="auto"/>
            </w:tcBorders>
            <w:shd w:val="clear" w:color="auto" w:fill="70AD47" w:themeFill="accent6"/>
          </w:tcPr>
          <w:p w14:paraId="08AD6571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ไตรมาส </w:t>
            </w: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382" w:type="dxa"/>
            <w:gridSpan w:val="2"/>
            <w:shd w:val="clear" w:color="auto" w:fill="70AD47" w:themeFill="accent6"/>
          </w:tcPr>
          <w:p w14:paraId="7F194403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ไตรมาส </w:t>
            </w: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599" w:type="dxa"/>
            <w:gridSpan w:val="2"/>
            <w:shd w:val="clear" w:color="auto" w:fill="70AD47" w:themeFill="accent6"/>
          </w:tcPr>
          <w:p w14:paraId="07532E7D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ไตรมาส </w:t>
            </w: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</w:tr>
      <w:tr w:rsidR="00785B01" w:rsidRPr="00536F28" w14:paraId="09077603" w14:textId="77777777" w:rsidTr="00052D15">
        <w:tc>
          <w:tcPr>
            <w:tcW w:w="3681" w:type="dxa"/>
            <w:vMerge/>
            <w:shd w:val="clear" w:color="auto" w:fill="70AD47" w:themeFill="accent6"/>
          </w:tcPr>
          <w:p w14:paraId="1C805B23" w14:textId="77777777" w:rsidR="00785B01" w:rsidRPr="00536F28" w:rsidRDefault="00785B0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70AD47" w:themeFill="accent6"/>
          </w:tcPr>
          <w:p w14:paraId="0335156D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จัดสรร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2683A38E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เบิกจ่าย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32657D4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จัดสรร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104374F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เบิกจ่าย</w:t>
            </w:r>
          </w:p>
        </w:tc>
        <w:tc>
          <w:tcPr>
            <w:tcW w:w="1121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9CA9CA0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จัดสรร</w:t>
            </w:r>
          </w:p>
        </w:tc>
        <w:tc>
          <w:tcPr>
            <w:tcW w:w="1261" w:type="dxa"/>
            <w:shd w:val="clear" w:color="auto" w:fill="70AD47" w:themeFill="accent6"/>
          </w:tcPr>
          <w:p w14:paraId="1CE7988B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เบิกจ่าย</w:t>
            </w:r>
          </w:p>
        </w:tc>
        <w:tc>
          <w:tcPr>
            <w:tcW w:w="1395" w:type="dxa"/>
            <w:shd w:val="clear" w:color="auto" w:fill="70AD47" w:themeFill="accent6"/>
          </w:tcPr>
          <w:p w14:paraId="7BD3CDFB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จัดสรร</w:t>
            </w:r>
          </w:p>
        </w:tc>
        <w:tc>
          <w:tcPr>
            <w:tcW w:w="1204" w:type="dxa"/>
            <w:shd w:val="clear" w:color="auto" w:fill="70AD47" w:themeFill="accent6"/>
          </w:tcPr>
          <w:p w14:paraId="07920CF3" w14:textId="77777777" w:rsidR="00785B01" w:rsidRPr="00536F28" w:rsidRDefault="00520E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เบิกจ่าย</w:t>
            </w:r>
          </w:p>
        </w:tc>
      </w:tr>
      <w:tr w:rsidR="002D3183" w:rsidRPr="00536F28" w14:paraId="0641304D" w14:textId="77777777" w:rsidTr="00052D15">
        <w:tc>
          <w:tcPr>
            <w:tcW w:w="3681" w:type="dxa"/>
          </w:tcPr>
          <w:p w14:paraId="7E46F93F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ค่าใช้จ่ายในการปฏิบัติหน้าที่</w:t>
            </w:r>
          </w:p>
        </w:tc>
        <w:tc>
          <w:tcPr>
            <w:tcW w:w="1559" w:type="dxa"/>
          </w:tcPr>
          <w:p w14:paraId="03D4F3E1" w14:textId="4D6EB441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300</w:t>
            </w:r>
            <w:r w:rsidRPr="00536F2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14:paraId="1B9CBA4F" w14:textId="422C804F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300</w:t>
            </w:r>
            <w:r w:rsidRPr="00536F2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ABD5" w14:textId="35E4AD74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300000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2BAF" w14:textId="5A27F196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300000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14:paraId="432CC140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14:paraId="26FE8493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5" w:type="dxa"/>
          </w:tcPr>
          <w:p w14:paraId="0D30CA75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23D38FD2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3183" w:rsidRPr="00536F28" w14:paraId="3683A1A0" w14:textId="77777777" w:rsidTr="00052D15">
        <w:tc>
          <w:tcPr>
            <w:tcW w:w="3681" w:type="dxa"/>
          </w:tcPr>
          <w:p w14:paraId="0DE6B89E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36F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559" w:type="dxa"/>
          </w:tcPr>
          <w:p w14:paraId="6745332D" w14:textId="2A416D1C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300</w:t>
            </w:r>
            <w:r w:rsidRPr="00536F2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14:paraId="64C944E0" w14:textId="6E8FB9F2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300</w:t>
            </w:r>
            <w:r w:rsidRPr="00536F2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36F28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5DEF" w14:textId="5F318216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</w:rPr>
              <w:t>300000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510" w14:textId="4EDAD293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</w:rPr>
              <w:t>300000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14:paraId="54EE8890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14:paraId="5DF9ED87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5" w:type="dxa"/>
          </w:tcPr>
          <w:p w14:paraId="581A3F7D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02028A63" w14:textId="77777777" w:rsidR="002D3183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85B01" w:rsidRPr="00536F28" w14:paraId="0389094E" w14:textId="77777777" w:rsidTr="002D3183">
        <w:trPr>
          <w:trHeight w:val="578"/>
        </w:trPr>
        <w:tc>
          <w:tcPr>
            <w:tcW w:w="3681" w:type="dxa"/>
            <w:vAlign w:val="center"/>
          </w:tcPr>
          <w:p w14:paraId="72DC50AA" w14:textId="77777777" w:rsidR="00785B01" w:rsidRPr="00536F28" w:rsidRDefault="00520E6C" w:rsidP="00536F2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รวมคดีที่ใช้เงินกองทุนสืบสวนฯ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  <w:vAlign w:val="center"/>
          </w:tcPr>
          <w:p w14:paraId="090F7CED" w14:textId="40DB2C3F" w:rsidR="00785B01" w:rsidRPr="00536F28" w:rsidRDefault="00052D15" w:rsidP="00536F2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36F28">
              <w:rPr>
                <w:rFonts w:ascii="TH SarabunIT๙" w:hAnsi="TH SarabunIT๙" w:cs="TH SarabunIT๙"/>
                <w:sz w:val="32"/>
                <w:szCs w:val="32"/>
              </w:rPr>
              <w:t>42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4A9E" w14:textId="55CCC43D" w:rsidR="00785B01" w:rsidRPr="00536F28" w:rsidRDefault="002D3183" w:rsidP="002D31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36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14:paraId="349363EB" w14:textId="77777777" w:rsidR="00785B01" w:rsidRPr="00536F28" w:rsidRDefault="00785B0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14:paraId="156D0404" w14:textId="77777777" w:rsidR="00785B01" w:rsidRPr="00536F28" w:rsidRDefault="00785B0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5" w:type="dxa"/>
          </w:tcPr>
          <w:p w14:paraId="123FD889" w14:textId="77777777" w:rsidR="00785B01" w:rsidRPr="00536F28" w:rsidRDefault="00785B0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3662B365" w14:textId="77777777" w:rsidR="00785B01" w:rsidRPr="00536F28" w:rsidRDefault="00785B0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B36A01F" w14:textId="77777777" w:rsidR="00785B01" w:rsidRPr="00536F28" w:rsidRDefault="00785B01">
      <w:pPr>
        <w:rPr>
          <w:rFonts w:ascii="TH SarabunIT๙" w:hAnsi="TH SarabunIT๙" w:cs="TH SarabunIT๙"/>
        </w:rPr>
      </w:pPr>
    </w:p>
    <w:p w14:paraId="39A9943D" w14:textId="69C90E46" w:rsidR="00785B01" w:rsidRPr="00536F28" w:rsidRDefault="00520E6C">
      <w:pPr>
        <w:rPr>
          <w:rFonts w:ascii="TH SarabunIT๙" w:hAnsi="TH SarabunIT๙" w:cs="TH SarabunIT๙"/>
          <w:b/>
          <w:bCs/>
          <w:cs/>
        </w:rPr>
      </w:pPr>
      <w:r w:rsidRPr="00536F28">
        <w:rPr>
          <w:rFonts w:ascii="TH SarabunIT๙" w:hAnsi="TH SarabunIT๙" w:cs="TH SarabunIT๙"/>
          <w:b/>
          <w:bCs/>
          <w:cs/>
        </w:rPr>
        <w:t xml:space="preserve">ข้อมูล ณ วันที่ </w:t>
      </w:r>
      <w:r w:rsidR="00730498" w:rsidRPr="00536F28">
        <w:rPr>
          <w:rFonts w:ascii="TH SarabunIT๙" w:hAnsi="TH SarabunIT๙" w:cs="TH SarabunIT๙"/>
          <w:b/>
          <w:bCs/>
          <w:cs/>
        </w:rPr>
        <w:t>3</w:t>
      </w:r>
      <w:r w:rsidR="002D3183">
        <w:rPr>
          <w:rFonts w:ascii="TH SarabunIT๙" w:hAnsi="TH SarabunIT๙" w:cs="TH SarabunIT๙" w:hint="cs"/>
          <w:b/>
          <w:bCs/>
          <w:cs/>
        </w:rPr>
        <w:t>0 มิถุนายน</w:t>
      </w:r>
      <w:r w:rsidRPr="00536F28">
        <w:rPr>
          <w:rFonts w:ascii="TH SarabunIT๙" w:hAnsi="TH SarabunIT๙" w:cs="TH SarabunIT๙"/>
          <w:b/>
          <w:bCs/>
          <w:cs/>
        </w:rPr>
        <w:t xml:space="preserve"> 256</w:t>
      </w:r>
      <w:r w:rsidR="00730498" w:rsidRPr="00536F28">
        <w:rPr>
          <w:rFonts w:ascii="TH SarabunIT๙" w:hAnsi="TH SarabunIT๙" w:cs="TH SarabunIT๙"/>
          <w:b/>
          <w:bCs/>
          <w:cs/>
        </w:rPr>
        <w:t>9</w:t>
      </w:r>
    </w:p>
    <w:p w14:paraId="39A8ACDF" w14:textId="0FA4C0D6" w:rsidR="00785B01" w:rsidRPr="00536F28" w:rsidRDefault="00520E6C">
      <w:pPr>
        <w:rPr>
          <w:rFonts w:ascii="TH SarabunIT๙" w:hAnsi="TH SarabunIT๙" w:cs="TH SarabunIT๙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หมายเหตุ </w:t>
      </w:r>
      <w:r w:rsidRPr="00536F28">
        <w:rPr>
          <w:rFonts w:ascii="TH SarabunIT๙" w:hAnsi="TH SarabunIT๙" w:cs="TH SarabunIT๙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:</w:t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กองทุน</w:t>
      </w:r>
      <w:r w:rsidR="00052D15"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เพื่</w:t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อการสืบสวน สอบสวน การป้องกันและปราบปราบการกระทำความผิดทางอาญา ได้รับการจัดสรรงบประมา</w:t>
      </w:r>
      <w:r w:rsidR="007F097A">
        <w:rPr>
          <w:rFonts w:ascii="TH SarabunIT๙" w:hAnsi="TH SarabunIT๙" w:cs="TH SarabunIT๙" w:hint="cs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ณ</w:t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ตามปีปฏิทิน ดังนั้นการใส่ข้อมูลของเงินกองทุนไตรมาส </w:t>
      </w:r>
      <w:r w:rsidR="002D3183">
        <w:rPr>
          <w:rFonts w:ascii="TH SarabunIT๙" w:hAnsi="TH SarabunIT๙" w:cs="TH SarabunIT๙" w:hint="cs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     </w:t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ที่ 1</w:t>
      </w:r>
      <w:r w:rsidR="002D3183">
        <w:rPr>
          <w:rFonts w:ascii="TH SarabunIT๙" w:hAnsi="TH SarabunIT๙" w:cs="TH SarabunIT๙" w:hint="cs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- 2</w:t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สามารถใส่ได้ตั้งแต่ ม.ค. - </w:t>
      </w:r>
      <w:r w:rsidR="002D3183">
        <w:rPr>
          <w:rFonts w:ascii="TH SarabunIT๙" w:hAnsi="TH SarabunIT๙" w:cs="TH SarabunIT๙" w:hint="cs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มิ</w:t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.</w:t>
      </w:r>
      <w:r w:rsidR="002D3183">
        <w:rPr>
          <w:rFonts w:ascii="TH SarabunIT๙" w:hAnsi="TH SarabunIT๙" w:cs="TH SarabunIT๙" w:hint="cs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ย.</w:t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256</w:t>
      </w:r>
      <w:r w:rsidR="00052D15"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9</w:t>
      </w:r>
    </w:p>
    <w:p w14:paraId="5FF98ED3" w14:textId="10837E39" w:rsidR="00536F28" w:rsidRPr="00536F28" w:rsidRDefault="00536F28">
      <w:pPr>
        <w:rPr>
          <w:rFonts w:ascii="TH SarabunIT๙" w:hAnsi="TH SarabunIT๙" w:cs="TH SarabunIT๙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</w:p>
    <w:p w14:paraId="37FEDB70" w14:textId="1F8E0BFA" w:rsidR="00536F28" w:rsidRPr="00536F28" w:rsidRDefault="00536F28">
      <w:pPr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/>
          <w:noProof/>
          <w:color w:val="000000" w:themeColor="text1"/>
          <w:lang w:val="th-TH"/>
          <w14:ligatures w14:val="none"/>
        </w:rPr>
        <w:drawing>
          <wp:anchor distT="0" distB="0" distL="114300" distR="114300" simplePos="0" relativeHeight="251658240" behindDoc="0" locked="0" layoutInCell="1" allowOverlap="1" wp14:anchorId="0D067FBF" wp14:editId="035F5BBA">
            <wp:simplePos x="0" y="0"/>
            <wp:positionH relativeFrom="column">
              <wp:posOffset>5791200</wp:posOffset>
            </wp:positionH>
            <wp:positionV relativeFrom="page">
              <wp:posOffset>4991100</wp:posOffset>
            </wp:positionV>
            <wp:extent cx="685800" cy="439921"/>
            <wp:effectExtent l="0" t="0" r="0" b="0"/>
            <wp:wrapNone/>
            <wp:docPr id="3301248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24812" name="รูปภาพ 3301248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91" cy="444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</w:r>
      <w:r w:rsidRPr="00536F28">
        <w:rPr>
          <w:rFonts w:ascii="TH SarabunIT๙" w:hAnsi="TH SarabunIT๙" w:cs="TH SarabunIT๙"/>
          <w: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ab/>
        <w:t xml:space="preserve">   </w:t>
      </w:r>
      <w:r w:rsidRPr="00536F28">
        <w:rPr>
          <w:rFonts w:ascii="TH SarabunIT๙" w:hAnsi="TH SarabunIT๙" w:cs="TH SarabunIT๙"/>
          <w:color w:val="000000" w:themeColor="text1"/>
          <w:cs/>
        </w:rPr>
        <w:t>ตรวจสอบแล้วถูกต้อง</w:t>
      </w:r>
    </w:p>
    <w:p w14:paraId="1F340EC6" w14:textId="6EADEFF8" w:rsidR="00536F28" w:rsidRPr="00536F28" w:rsidRDefault="00536F28">
      <w:pPr>
        <w:rPr>
          <w:rFonts w:ascii="TH SarabunIT๙" w:hAnsi="TH SarabunIT๙" w:cs="TH SarabunIT๙"/>
          <w:color w:val="000000" w:themeColor="text1"/>
        </w:rPr>
      </w:pP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    </w:t>
      </w:r>
      <w:r w:rsidRPr="00536F28">
        <w:rPr>
          <w:rFonts w:ascii="TH SarabunIT๙" w:hAnsi="TH SarabunIT๙" w:cs="TH SarabunIT๙"/>
          <w:color w:val="000000" w:themeColor="text1"/>
          <w:cs/>
        </w:rPr>
        <w:t>พ.ต.อ.</w:t>
      </w:r>
    </w:p>
    <w:p w14:paraId="4E610B13" w14:textId="28E9FF1D" w:rsidR="00536F28" w:rsidRPr="00536F28" w:rsidRDefault="00536F28">
      <w:pPr>
        <w:rPr>
          <w:rFonts w:ascii="TH SarabunIT๙" w:hAnsi="TH SarabunIT๙" w:cs="TH SarabunIT๙"/>
          <w:color w:val="000000" w:themeColor="text1"/>
        </w:rPr>
      </w:pP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  <w:t xml:space="preserve">                 ( จุมพฏ เลี่ยมแก้ว )</w:t>
      </w:r>
    </w:p>
    <w:p w14:paraId="02AEE7A5" w14:textId="5D9849CC" w:rsidR="00536F28" w:rsidRPr="00536F28" w:rsidRDefault="00536F28">
      <w:pPr>
        <w:rPr>
          <w:rFonts w:ascii="TH SarabunIT๙" w:hAnsi="TH SarabunIT๙" w:cs="TH SarabunIT๙"/>
          <w:color w:val="000000" w:themeColor="text1"/>
          <w:cs/>
        </w:rPr>
      </w:pP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</w:r>
      <w:r w:rsidRPr="00536F28">
        <w:rPr>
          <w:rFonts w:ascii="TH SarabunIT๙" w:hAnsi="TH SarabunIT๙" w:cs="TH SarabunIT๙"/>
          <w:color w:val="000000" w:themeColor="text1"/>
          <w:cs/>
        </w:rPr>
        <w:tab/>
        <w:t xml:space="preserve">    </w:t>
      </w:r>
      <w:r w:rsidRPr="00536F28"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Pr="00536F28">
        <w:rPr>
          <w:rFonts w:ascii="TH SarabunIT๙" w:hAnsi="TH SarabunIT๙" w:cs="TH SarabunIT๙"/>
          <w:color w:val="000000" w:themeColor="text1"/>
          <w:cs/>
        </w:rPr>
        <w:t xml:space="preserve"> ผกก.สภ.รัตภูมิ</w:t>
      </w:r>
    </w:p>
    <w:sectPr w:rsidR="00536F28" w:rsidRPr="00536F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1F5A" w14:textId="77777777" w:rsidR="00C9689B" w:rsidRDefault="00C9689B">
      <w:pPr>
        <w:spacing w:line="240" w:lineRule="auto"/>
      </w:pPr>
      <w:r>
        <w:separator/>
      </w:r>
    </w:p>
  </w:endnote>
  <w:endnote w:type="continuationSeparator" w:id="0">
    <w:p w14:paraId="57948E1C" w14:textId="77777777" w:rsidR="00C9689B" w:rsidRDefault="00C96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1871" w14:textId="77777777" w:rsidR="00C9689B" w:rsidRDefault="00C9689B">
      <w:pPr>
        <w:spacing w:after="0"/>
      </w:pPr>
      <w:r>
        <w:separator/>
      </w:r>
    </w:p>
  </w:footnote>
  <w:footnote w:type="continuationSeparator" w:id="0">
    <w:p w14:paraId="49977FB7" w14:textId="77777777" w:rsidR="00C9689B" w:rsidRDefault="00C968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25"/>
    <w:rsid w:val="00052D15"/>
    <w:rsid w:val="000B1625"/>
    <w:rsid w:val="000F6C42"/>
    <w:rsid w:val="00123024"/>
    <w:rsid w:val="00285C0A"/>
    <w:rsid w:val="002D3183"/>
    <w:rsid w:val="00412659"/>
    <w:rsid w:val="00431F0A"/>
    <w:rsid w:val="004D5552"/>
    <w:rsid w:val="00520E6C"/>
    <w:rsid w:val="00536F28"/>
    <w:rsid w:val="005D126A"/>
    <w:rsid w:val="006C684A"/>
    <w:rsid w:val="00730498"/>
    <w:rsid w:val="00785B01"/>
    <w:rsid w:val="007F097A"/>
    <w:rsid w:val="00A13612"/>
    <w:rsid w:val="00AF0348"/>
    <w:rsid w:val="00C9689B"/>
    <w:rsid w:val="00CA11FB"/>
    <w:rsid w:val="00CD227B"/>
    <w:rsid w:val="00D10DC9"/>
    <w:rsid w:val="16A62252"/>
    <w:rsid w:val="5CF1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386A7"/>
  <w15:docId w15:val="{18AE4E83-6607-43F7-8078-314FC93C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10">
    <w:name w:val="หัวเรื่อง 1 อักขระ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หัวเรื่อง 9 อักขระ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7">
    <w:name w:val="ชื่อเรื่อง อักขระ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รอง อักขระ"/>
    <w:basedOn w:val="a0"/>
    <w:link w:val="a3"/>
    <w:uiPriority w:val="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คำอ้างอิง อักขระ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ทำให้ตัวเน้นเป็นสีเข้มขึ้น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Pr>
      <w:i/>
      <w:iCs/>
      <w:color w:val="2F5496" w:themeColor="accent1" w:themeShade="BF"/>
    </w:rPr>
  </w:style>
  <w:style w:type="character" w:customStyle="1" w:styleId="12">
    <w:name w:val="ทำให้การอ้างอิงเป็นสีเข้มขึ้น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137</Words>
  <Characters>637</Characters>
  <Application>Microsoft Office Word</Application>
  <DocSecurity>0</DocSecurity>
  <Lines>57</Lines>
  <Paragraphs>45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สภ.รัตภูมิ จว.สงขลา</dc:creator>
  <cp:lastModifiedBy>สภ.หนองจิก ภ.จว.ปัตตานี</cp:lastModifiedBy>
  <cp:revision>7</cp:revision>
  <cp:lastPrinted>2026-05-29T04:03:00Z</cp:lastPrinted>
  <dcterms:created xsi:type="dcterms:W3CDTF">2024-04-05T04:41:00Z</dcterms:created>
  <dcterms:modified xsi:type="dcterms:W3CDTF">2026-07-15T13:33:00Z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5EE70339D9224052B40BC5CBEC40A654_12</vt:lpwstr>
  </property>
</Properties>
</file>